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3833" w14:textId="1A416488" w:rsidR="000B1476" w:rsidRPr="000B1476" w:rsidRDefault="000B1476" w:rsidP="000B1476">
      <w:pPr>
        <w:rPr>
          <w:sz w:val="52"/>
          <w:szCs w:val="52"/>
          <w:lang w:val="en-US"/>
        </w:rPr>
      </w:pPr>
      <w:r w:rsidRPr="000B1476">
        <w:rPr>
          <w:sz w:val="52"/>
          <w:szCs w:val="52"/>
          <w:lang w:val="en-US"/>
        </w:rPr>
        <w:t>New method for fi</w:t>
      </w:r>
      <w:r>
        <w:rPr>
          <w:sz w:val="52"/>
          <w:szCs w:val="52"/>
          <w:lang w:val="en-US"/>
        </w:rPr>
        <w:t>sh stock assessment can lead to higher TACs</w:t>
      </w:r>
    </w:p>
    <w:p w14:paraId="7922BE79" w14:textId="3AD3EA31" w:rsidR="00031D46" w:rsidRDefault="00031D46" w:rsidP="000B1476">
      <w:pPr>
        <w:rPr>
          <w:lang w:val="en-US"/>
        </w:rPr>
      </w:pPr>
      <w:r>
        <w:rPr>
          <w:lang w:val="en-US"/>
        </w:rPr>
        <w:t xml:space="preserve">The fish stocks in the </w:t>
      </w:r>
      <w:proofErr w:type="gramStart"/>
      <w:r>
        <w:rPr>
          <w:lang w:val="en-US"/>
        </w:rPr>
        <w:t>Nort</w:t>
      </w:r>
      <w:r w:rsidR="00AC6EED">
        <w:rPr>
          <w:lang w:val="en-US"/>
        </w:rPr>
        <w:t>h</w:t>
      </w:r>
      <w:r>
        <w:rPr>
          <w:lang w:val="en-US"/>
        </w:rPr>
        <w:t xml:space="preserve"> East</w:t>
      </w:r>
      <w:proofErr w:type="gramEnd"/>
      <w:r>
        <w:rPr>
          <w:lang w:val="en-US"/>
        </w:rPr>
        <w:t xml:space="preserve"> Atlantic are rebuilding and o</w:t>
      </w:r>
      <w:r w:rsidRPr="00031D46">
        <w:rPr>
          <w:lang w:val="en-US"/>
        </w:rPr>
        <w:t xml:space="preserve">ur current method </w:t>
      </w:r>
      <w:r>
        <w:rPr>
          <w:lang w:val="en-US"/>
        </w:rPr>
        <w:t xml:space="preserve">to assess them is not accurate. We should revise our approach and include fish interactions into the current assessments. That would </w:t>
      </w:r>
      <w:r w:rsidR="0029333C">
        <w:rPr>
          <w:lang w:val="en-US"/>
        </w:rPr>
        <w:t xml:space="preserve">in the end </w:t>
      </w:r>
      <w:r>
        <w:rPr>
          <w:lang w:val="en-US"/>
        </w:rPr>
        <w:t>lead to higher T</w:t>
      </w:r>
      <w:r w:rsidR="0029333C">
        <w:rPr>
          <w:lang w:val="en-US"/>
        </w:rPr>
        <w:t>ACs.</w:t>
      </w:r>
    </w:p>
    <w:p w14:paraId="725D8540" w14:textId="3EFFDC53" w:rsidR="0029333C" w:rsidRDefault="0029333C" w:rsidP="000B1476">
      <w:pPr>
        <w:rPr>
          <w:lang w:val="en-US"/>
        </w:rPr>
      </w:pPr>
      <w:r>
        <w:rPr>
          <w:lang w:val="en-US"/>
        </w:rPr>
        <w:t xml:space="preserve">This claim was the main </w:t>
      </w:r>
      <w:r w:rsidR="00BF062E">
        <w:rPr>
          <w:lang w:val="en-US"/>
        </w:rPr>
        <w:t xml:space="preserve">point of </w:t>
      </w:r>
      <w:r>
        <w:rPr>
          <w:lang w:val="en-US"/>
        </w:rPr>
        <w:t xml:space="preserve">focus </w:t>
      </w:r>
      <w:r w:rsidR="00BF062E">
        <w:rPr>
          <w:lang w:val="en-US"/>
        </w:rPr>
        <w:t>at</w:t>
      </w:r>
      <w:r>
        <w:rPr>
          <w:lang w:val="en-US"/>
        </w:rPr>
        <w:t xml:space="preserve"> the recent scientific mini-</w:t>
      </w:r>
      <w:proofErr w:type="spellStart"/>
      <w:r>
        <w:rPr>
          <w:lang w:val="en-US"/>
        </w:rPr>
        <w:t>symposion</w:t>
      </w:r>
      <w:proofErr w:type="spellEnd"/>
      <w:r>
        <w:rPr>
          <w:lang w:val="en-US"/>
        </w:rPr>
        <w:t xml:space="preserve"> organized by the MSE-project group and held in Copenhagen last </w:t>
      </w:r>
      <w:proofErr w:type="spellStart"/>
      <w:r>
        <w:rPr>
          <w:lang w:val="en-US"/>
        </w:rPr>
        <w:t>wednesday</w:t>
      </w:r>
      <w:proofErr w:type="spellEnd"/>
      <w:r>
        <w:rPr>
          <w:lang w:val="en-US"/>
        </w:rPr>
        <w:t>.</w:t>
      </w:r>
    </w:p>
    <w:p w14:paraId="04CE44D7" w14:textId="4AE60375" w:rsidR="0029333C" w:rsidRPr="00476C39" w:rsidRDefault="0029333C" w:rsidP="000B1476">
      <w:pPr>
        <w:rPr>
          <w:lang w:val="en-US"/>
        </w:rPr>
      </w:pPr>
      <w:r w:rsidRPr="0029333C">
        <w:rPr>
          <w:lang w:val="en-US"/>
        </w:rPr>
        <w:t>Biologist and expert in a</w:t>
      </w:r>
      <w:r>
        <w:rPr>
          <w:lang w:val="en-US"/>
        </w:rPr>
        <w:t xml:space="preserve">ssessment and monitoring </w:t>
      </w:r>
      <w:r w:rsidR="00B00010">
        <w:rPr>
          <w:lang w:val="en-US"/>
        </w:rPr>
        <w:t>o</w:t>
      </w:r>
      <w:r>
        <w:rPr>
          <w:lang w:val="en-US"/>
        </w:rPr>
        <w:t xml:space="preserve">f fish stocks through many years, Henrik </w:t>
      </w:r>
      <w:proofErr w:type="spellStart"/>
      <w:r>
        <w:rPr>
          <w:lang w:val="en-US"/>
        </w:rPr>
        <w:t>Sparholt</w:t>
      </w:r>
      <w:proofErr w:type="spellEnd"/>
      <w:r>
        <w:rPr>
          <w:lang w:val="en-US"/>
        </w:rPr>
        <w:t>, presented data and calculations</w:t>
      </w:r>
      <w:r w:rsidR="00102B5A">
        <w:rPr>
          <w:lang w:val="en-US"/>
        </w:rPr>
        <w:t xml:space="preserve"> from the MSE-project group, that points to how the </w:t>
      </w:r>
      <w:proofErr w:type="gramStart"/>
      <w:r w:rsidR="00102B5A">
        <w:rPr>
          <w:lang w:val="en-US"/>
        </w:rPr>
        <w:t>North East</w:t>
      </w:r>
      <w:proofErr w:type="gramEnd"/>
      <w:r w:rsidR="00102B5A">
        <w:rPr>
          <w:lang w:val="en-US"/>
        </w:rPr>
        <w:t xml:space="preserve"> Atlantic actually is </w:t>
      </w:r>
      <w:r w:rsidR="00476C39">
        <w:rPr>
          <w:lang w:val="en-US"/>
        </w:rPr>
        <w:t xml:space="preserve">underfished – and that it would benefit the different species if a larger amount of predatory fish like cod, mackerel and blue whiting were caught. </w:t>
      </w:r>
      <w:r w:rsidR="00476C39" w:rsidRPr="00476C39">
        <w:rPr>
          <w:lang w:val="en-US"/>
        </w:rPr>
        <w:t>That would give the remaining predatory fish opportunity to g</w:t>
      </w:r>
      <w:r w:rsidR="00476C39">
        <w:rPr>
          <w:lang w:val="en-US"/>
        </w:rPr>
        <w:t>row to a larger size because there would be sufficient prey for them when not having to compete with too many of their own species.</w:t>
      </w:r>
    </w:p>
    <w:p w14:paraId="1F1E8CB5" w14:textId="273E0760" w:rsidR="00476C39" w:rsidRPr="00AC6EED" w:rsidRDefault="00476C39" w:rsidP="000B1476">
      <w:pPr>
        <w:pStyle w:val="Listeafsnit"/>
        <w:numPr>
          <w:ilvl w:val="0"/>
          <w:numId w:val="1"/>
        </w:numPr>
        <w:rPr>
          <w:lang w:val="en-US"/>
        </w:rPr>
      </w:pPr>
      <w:r w:rsidRPr="00AC6EED">
        <w:rPr>
          <w:lang w:val="en-US"/>
        </w:rPr>
        <w:t xml:space="preserve">You can compare it to </w:t>
      </w:r>
      <w:r w:rsidR="00AC6EED" w:rsidRPr="00AC6EED">
        <w:rPr>
          <w:lang w:val="en-US"/>
        </w:rPr>
        <w:t>that yo</w:t>
      </w:r>
      <w:r w:rsidR="00AC6EED">
        <w:rPr>
          <w:lang w:val="en-US"/>
        </w:rPr>
        <w:t xml:space="preserve">u need to </w:t>
      </w:r>
      <w:r w:rsidRPr="00AC6EED">
        <w:rPr>
          <w:lang w:val="en-US"/>
        </w:rPr>
        <w:t>thin out radishes in your garden</w:t>
      </w:r>
      <w:r w:rsidR="00BF062E">
        <w:rPr>
          <w:lang w:val="en-US"/>
        </w:rPr>
        <w:t xml:space="preserve"> </w:t>
      </w:r>
      <w:r w:rsidR="00AC6EED">
        <w:rPr>
          <w:lang w:val="en-US"/>
        </w:rPr>
        <w:t xml:space="preserve">to get the best possible yield, explained Henrik </w:t>
      </w:r>
      <w:proofErr w:type="spellStart"/>
      <w:r w:rsidR="00AC6EED">
        <w:rPr>
          <w:lang w:val="en-US"/>
        </w:rPr>
        <w:t>Sparholt</w:t>
      </w:r>
      <w:proofErr w:type="spellEnd"/>
      <w:r w:rsidR="00AC6EED">
        <w:rPr>
          <w:lang w:val="en-US"/>
        </w:rPr>
        <w:t>.</w:t>
      </w:r>
    </w:p>
    <w:p w14:paraId="0A3068FA" w14:textId="0545E25D" w:rsidR="00AC6EED" w:rsidRPr="00AC6EED" w:rsidRDefault="00AC6EED" w:rsidP="000B1476">
      <w:pPr>
        <w:rPr>
          <w:lang w:val="en-US"/>
        </w:rPr>
      </w:pPr>
      <w:r w:rsidRPr="00AC6EED">
        <w:rPr>
          <w:lang w:val="en-US"/>
        </w:rPr>
        <w:t>He claim</w:t>
      </w:r>
      <w:r w:rsidR="00005114">
        <w:rPr>
          <w:lang w:val="en-US"/>
        </w:rPr>
        <w:t>ed</w:t>
      </w:r>
      <w:r w:rsidRPr="00AC6EED">
        <w:rPr>
          <w:lang w:val="en-US"/>
        </w:rPr>
        <w:t xml:space="preserve"> that when u</w:t>
      </w:r>
      <w:r>
        <w:rPr>
          <w:lang w:val="en-US"/>
        </w:rPr>
        <w:t xml:space="preserve">sing the current </w:t>
      </w:r>
      <w:proofErr w:type="gramStart"/>
      <w:r>
        <w:rPr>
          <w:lang w:val="en-US"/>
        </w:rPr>
        <w:t>method</w:t>
      </w:r>
      <w:proofErr w:type="gramEnd"/>
      <w:r>
        <w:rPr>
          <w:lang w:val="en-US"/>
        </w:rPr>
        <w:t xml:space="preserve"> you neglect to include</w:t>
      </w:r>
      <w:r w:rsidR="004A5F89">
        <w:rPr>
          <w:lang w:val="en-US"/>
        </w:rPr>
        <w:t xml:space="preserve"> an important part of</w:t>
      </w:r>
      <w:r>
        <w:rPr>
          <w:lang w:val="en-US"/>
        </w:rPr>
        <w:t xml:space="preserve"> how fish interact with each other – the density dependence. </w:t>
      </w:r>
      <w:r w:rsidRPr="00AC6EED">
        <w:rPr>
          <w:lang w:val="en-US"/>
        </w:rPr>
        <w:t xml:space="preserve">Hence you should </w:t>
      </w:r>
      <w:r w:rsidR="00BF062E">
        <w:rPr>
          <w:lang w:val="en-US"/>
        </w:rPr>
        <w:t xml:space="preserve">use </w:t>
      </w:r>
      <w:r w:rsidRPr="00AC6EED">
        <w:rPr>
          <w:lang w:val="en-US"/>
        </w:rPr>
        <w:t>a different model to calculate the so</w:t>
      </w:r>
      <w:r w:rsidR="00BF062E">
        <w:rPr>
          <w:lang w:val="en-US"/>
        </w:rPr>
        <w:t>-</w:t>
      </w:r>
      <w:r w:rsidRPr="00AC6EED">
        <w:rPr>
          <w:lang w:val="en-US"/>
        </w:rPr>
        <w:t>call</w:t>
      </w:r>
      <w:r>
        <w:rPr>
          <w:lang w:val="en-US"/>
        </w:rPr>
        <w:t>ed FMSY-reference points, that are used to determine the TACs.</w:t>
      </w:r>
    </w:p>
    <w:p w14:paraId="050B9FC5" w14:textId="0F8DF222" w:rsidR="00BF062E" w:rsidRPr="008747C2" w:rsidRDefault="00AC6EED" w:rsidP="000B1476">
      <w:pPr>
        <w:pStyle w:val="Listeafsnit"/>
        <w:numPr>
          <w:ilvl w:val="0"/>
          <w:numId w:val="1"/>
        </w:numPr>
        <w:rPr>
          <w:lang w:val="en-US"/>
        </w:rPr>
      </w:pPr>
      <w:r w:rsidRPr="00BF062E">
        <w:rPr>
          <w:lang w:val="en-US"/>
        </w:rPr>
        <w:t>With the available data fr</w:t>
      </w:r>
      <w:r w:rsidR="008747C2">
        <w:rPr>
          <w:lang w:val="en-US"/>
        </w:rPr>
        <w:t>om</w:t>
      </w:r>
      <w:r w:rsidRPr="00BF062E">
        <w:rPr>
          <w:lang w:val="en-US"/>
        </w:rPr>
        <w:t xml:space="preserve"> 53 different </w:t>
      </w:r>
      <w:r w:rsidR="00593071">
        <w:rPr>
          <w:lang w:val="en-US"/>
        </w:rPr>
        <w:t xml:space="preserve">fish </w:t>
      </w:r>
      <w:proofErr w:type="gramStart"/>
      <w:r w:rsidR="00593071">
        <w:rPr>
          <w:lang w:val="en-US"/>
        </w:rPr>
        <w:t>stocks</w:t>
      </w:r>
      <w:proofErr w:type="gramEnd"/>
      <w:r w:rsidRPr="00BF062E">
        <w:rPr>
          <w:lang w:val="en-US"/>
        </w:rPr>
        <w:t xml:space="preserve"> we have calculated new FMSY-reference points</w:t>
      </w:r>
      <w:r w:rsidR="00BF062E" w:rsidRPr="00BF062E">
        <w:rPr>
          <w:lang w:val="en-US"/>
        </w:rPr>
        <w:t xml:space="preserve">, that </w:t>
      </w:r>
      <w:r w:rsidR="008747C2">
        <w:rPr>
          <w:lang w:val="en-US"/>
        </w:rPr>
        <w:t xml:space="preserve">are </w:t>
      </w:r>
      <w:r w:rsidR="00BF062E" w:rsidRPr="00BF062E">
        <w:rPr>
          <w:lang w:val="en-US"/>
        </w:rPr>
        <w:t>50 percent higher</w:t>
      </w:r>
      <w:r w:rsidR="001172D9">
        <w:rPr>
          <w:lang w:val="en-US"/>
        </w:rPr>
        <w:t xml:space="preserve"> than the current ones</w:t>
      </w:r>
      <w:r w:rsidR="00BF062E" w:rsidRPr="00BF062E">
        <w:rPr>
          <w:lang w:val="en-US"/>
        </w:rPr>
        <w:t xml:space="preserve">. </w:t>
      </w:r>
      <w:r w:rsidR="00BF062E" w:rsidRPr="008747C2">
        <w:rPr>
          <w:lang w:val="en-US"/>
        </w:rPr>
        <w:t xml:space="preserve">That would lead to </w:t>
      </w:r>
      <w:r w:rsidR="00593071">
        <w:rPr>
          <w:lang w:val="en-US"/>
        </w:rPr>
        <w:t xml:space="preserve">almost </w:t>
      </w:r>
      <w:r w:rsidR="00BF062E" w:rsidRPr="008747C2">
        <w:rPr>
          <w:lang w:val="en-US"/>
        </w:rPr>
        <w:t>50 percent higher TACs.</w:t>
      </w:r>
    </w:p>
    <w:p w14:paraId="0DD336E8" w14:textId="3B513C12" w:rsidR="00BF062E" w:rsidRPr="00BF062E" w:rsidRDefault="00BF062E" w:rsidP="000B1476">
      <w:pPr>
        <w:rPr>
          <w:lang w:val="en-US"/>
        </w:rPr>
      </w:pPr>
      <w:r w:rsidRPr="00BF062E">
        <w:rPr>
          <w:lang w:val="en-US"/>
        </w:rPr>
        <w:t xml:space="preserve">Henrik </w:t>
      </w:r>
      <w:proofErr w:type="spellStart"/>
      <w:r w:rsidRPr="00BF062E">
        <w:rPr>
          <w:lang w:val="en-US"/>
        </w:rPr>
        <w:t>Sparholt</w:t>
      </w:r>
      <w:proofErr w:type="spellEnd"/>
      <w:r w:rsidRPr="00BF062E">
        <w:rPr>
          <w:lang w:val="en-US"/>
        </w:rPr>
        <w:t xml:space="preserve"> exp</w:t>
      </w:r>
      <w:r>
        <w:rPr>
          <w:lang w:val="en-US"/>
        </w:rPr>
        <w:t xml:space="preserve">ect it to take some time before the scientists in ICES (International Council for Exploration of the Sea), that make the recommendations for Common Fisheries Policy </w:t>
      </w:r>
      <w:r w:rsidR="00383EEA">
        <w:rPr>
          <w:lang w:val="en-US"/>
        </w:rPr>
        <w:t xml:space="preserve">in the European Union </w:t>
      </w:r>
      <w:r>
        <w:rPr>
          <w:lang w:val="en-US"/>
        </w:rPr>
        <w:t>will be ready to start using the new methods.</w:t>
      </w:r>
    </w:p>
    <w:p w14:paraId="085CF860" w14:textId="1C208B88" w:rsidR="00A42053" w:rsidRPr="00BF062E" w:rsidRDefault="00BF062E" w:rsidP="00BF062E">
      <w:pPr>
        <w:pStyle w:val="Listeafsnit"/>
        <w:numPr>
          <w:ilvl w:val="0"/>
          <w:numId w:val="1"/>
        </w:numPr>
        <w:rPr>
          <w:lang w:val="en-US"/>
        </w:rPr>
      </w:pPr>
      <w:r w:rsidRPr="00BF062E">
        <w:rPr>
          <w:lang w:val="en-US"/>
        </w:rPr>
        <w:t>It takes time to c</w:t>
      </w:r>
      <w:r>
        <w:rPr>
          <w:lang w:val="en-US"/>
        </w:rPr>
        <w:t>onvince about 4.000 scientists with a different perspective.</w:t>
      </w:r>
    </w:p>
    <w:sectPr w:rsidR="00A42053" w:rsidRPr="00BF06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03EC"/>
    <w:multiLevelType w:val="hybridMultilevel"/>
    <w:tmpl w:val="E828ED0A"/>
    <w:lvl w:ilvl="0" w:tplc="2124E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9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76"/>
    <w:rsid w:val="00005114"/>
    <w:rsid w:val="00031D46"/>
    <w:rsid w:val="000B1476"/>
    <w:rsid w:val="00102B5A"/>
    <w:rsid w:val="001172D9"/>
    <w:rsid w:val="0029333C"/>
    <w:rsid w:val="00345206"/>
    <w:rsid w:val="00383D29"/>
    <w:rsid w:val="00383EEA"/>
    <w:rsid w:val="003F41A2"/>
    <w:rsid w:val="00476C39"/>
    <w:rsid w:val="004A5F89"/>
    <w:rsid w:val="00593071"/>
    <w:rsid w:val="008747C2"/>
    <w:rsid w:val="009D33D4"/>
    <w:rsid w:val="00A05D06"/>
    <w:rsid w:val="00AC6EED"/>
    <w:rsid w:val="00B00010"/>
    <w:rsid w:val="00B925B7"/>
    <w:rsid w:val="00B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B380"/>
  <w15:chartTrackingRefBased/>
  <w15:docId w15:val="{C35AB77A-B0B9-471F-B179-86E09A8D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6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Brandt     DR</dc:creator>
  <cp:keywords/>
  <dc:description/>
  <cp:lastModifiedBy>Flemming Brandt     DR</cp:lastModifiedBy>
  <cp:revision>11</cp:revision>
  <dcterms:created xsi:type="dcterms:W3CDTF">2022-11-24T19:42:00Z</dcterms:created>
  <dcterms:modified xsi:type="dcterms:W3CDTF">2022-11-28T07:41:00Z</dcterms:modified>
</cp:coreProperties>
</file>